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Даниловой Натальи Михайловны банкротом и введении реализации имущества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7"/>
        <w:gridCol w:w="3181"/>
        <w:gridCol w:w="3087"/>
      </w:tblGrid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c>
          <w:tcPr>
            <w:tcW w:w="1650" w:type="pct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"/>
              <w:gridCol w:w="5767"/>
              <w:gridCol w:w="2095"/>
            </w:tblGrid>
            <w:tr w:rsidR="003563D1" w:rsidTr="005E4E14">
              <w:trPr>
                <w:trHeight w:val="240"/>
                <w:tblHeader/>
                <w:jc w:val="center"/>
              </w:trPr>
              <w:tc>
                <w:tcPr>
                  <w:tcW w:w="30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3563D1" w:rsidTr="005E4E14">
              <w:trPr>
                <w:trHeight w:val="480"/>
                <w:jc w:val="center"/>
              </w:trPr>
              <w:tc>
                <w:tcPr>
                  <w:tcW w:w="30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4B711C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63D1" w:rsidTr="005E4E14">
              <w:trPr>
                <w:trHeight w:val="480"/>
                <w:jc w:val="center"/>
              </w:trPr>
              <w:tc>
                <w:tcPr>
                  <w:tcW w:w="30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63D1" w:rsidTr="005E4E14">
              <w:trPr>
                <w:trHeight w:val="480"/>
                <w:jc w:val="center"/>
              </w:trPr>
              <w:tc>
                <w:tcPr>
                  <w:tcW w:w="30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3563D1" w:rsidTr="005E4E14">
              <w:trPr>
                <w:trHeight w:val="480"/>
                <w:jc w:val="center"/>
              </w:trPr>
              <w:tc>
                <w:tcPr>
                  <w:tcW w:w="30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4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563D1" w:rsidRDefault="003563D1" w:rsidP="005E4E14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9"/>
      </w:tblGrid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Даниловой Натальи Михайловны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07.08.1986, место рождения: г. Комсомольск-на-Амуре Хабаровский край, СНИЛС: 128-095-742 76, ИНН: 270321748302, регистрация по месту жительства: Хабаровский край, г Комсомольск-на-Амуре,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Сусанина, д. 63, кв. 169, ранее присвоенная фамилия - Толкачева </w:t>
            </w:r>
          </w:p>
        </w:tc>
      </w:tr>
      <w:tr w:rsidR="003563D1" w:rsidTr="005E4E14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3563D1" w:rsidTr="005E4E14">
        <w:trPr>
          <w:tblHeader/>
        </w:trPr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01.12.2025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:rsidR="003563D1" w:rsidRDefault="003563D1" w:rsidP="005E4E1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г. Пенза, ул. Московская, д. 88 Б, этаж 1, подъезд 2 </w:t>
            </w:r>
          </w:p>
        </w:tc>
      </w:tr>
      <w:tr w:rsidR="003563D1" w:rsidTr="005E4E14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3563D1" w:rsidTr="005E4E14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Даниловой Натальи Михайловны (в случае его предоставления)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3563D1" w:rsidTr="005E4E14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3563D1" w:rsidTr="005E4E14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>
              <w:rPr>
                <w:b/>
                <w:bCs/>
                <w:sz w:val="20"/>
                <w:szCs w:val="20"/>
              </w:rPr>
              <w:t>__________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(__________ 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3563D1" w:rsidTr="005E4E14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3563D1" w:rsidTr="005E4E14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3563D1" w:rsidTr="005E4E14"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:rsidR="003563D1" w:rsidRDefault="003563D1" w:rsidP="005E4E14">
            <w:pPr>
              <w:jc w:val="center"/>
              <w:rPr>
                <w:sz w:val="20"/>
                <w:szCs w:val="20"/>
              </w:rPr>
            </w:pPr>
          </w:p>
        </w:tc>
      </w:tr>
      <w:tr w:rsidR="003563D1" w:rsidTr="005E4E14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:rsidR="003563D1" w:rsidRDefault="003563D1" w:rsidP="005E4E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:rsidR="003563D1" w:rsidRDefault="003563D1" w:rsidP="003563D1"/>
    <w:p w:rsidR="00F9576A" w:rsidRPr="003563D1" w:rsidRDefault="00F9576A">
      <w:bookmarkStart w:id="0" w:name="_GoBack"/>
      <w:bookmarkEnd w:id="0"/>
    </w:p>
    <w:sectPr w:rsidR="00F9576A" w:rsidRPr="0035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A91"/>
    <w:rsid w:val="003563D1"/>
    <w:rsid w:val="00477A91"/>
    <w:rsid w:val="00F9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C0DD8-C82A-41F1-84F6-8ABE4BB8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1">
    <w:name w:val="bold1"/>
    <w:rsid w:val="003563D1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1811</Words>
  <Characters>10328</Characters>
  <Application>Microsoft Office Word</Application>
  <DocSecurity>0</DocSecurity>
  <Lines>86</Lines>
  <Paragraphs>24</Paragraphs>
  <ScaleCrop>false</ScaleCrop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2025-10-30T08:59:00Z</dcterms:created>
  <dcterms:modified xsi:type="dcterms:W3CDTF">2025-10-30T08:59:00Z</dcterms:modified>
</cp:coreProperties>
</file>